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54C83">
      <w:pPr>
        <w:spacing w:before="0" w:line="170" w:lineRule="exact"/>
        <w:ind w:left="8492" w:right="0" w:firstLine="0"/>
        <w:jc w:val="left"/>
        <w:rPr>
          <w:sz w:val="14"/>
        </w:rPr>
      </w:pPr>
      <w:r>
        <w:rPr>
          <w:sz w:val="22"/>
        </w:rPr>
        <w:tab/>
      </w:r>
    </w:p>
    <w:p w14:paraId="73374365">
      <w:pPr>
        <w:tabs>
          <w:tab w:val="left" w:pos="9445"/>
        </w:tabs>
        <w:spacing w:before="58"/>
        <w:ind w:right="0"/>
        <w:jc w:val="left"/>
        <w:rPr>
          <w:rFonts w:hint="eastAsia"/>
          <w:b/>
          <w:sz w:val="30"/>
          <w:lang w:eastAsia="zh-CN"/>
        </w:rPr>
      </w:pPr>
    </w:p>
    <w:p w14:paraId="7D5DA44D">
      <w:pPr>
        <w:tabs>
          <w:tab w:val="left" w:pos="9445"/>
        </w:tabs>
        <w:spacing w:before="58"/>
        <w:ind w:right="0" w:firstLine="4518" w:firstLineChars="1500"/>
        <w:jc w:val="left"/>
        <w:rPr>
          <w:b/>
          <w:sz w:val="30"/>
        </w:rPr>
      </w:pPr>
      <w:r>
        <w:rPr>
          <w:rFonts w:hint="eastAsia"/>
          <w:b/>
          <w:sz w:val="30"/>
          <w:lang w:eastAsia="zh-CN"/>
        </w:rPr>
        <w:t>投</w:t>
      </w:r>
      <w:r>
        <w:rPr>
          <w:rFonts w:hint="eastAsia"/>
          <w:b/>
          <w:sz w:val="30"/>
          <w:lang w:val="en-US" w:eastAsia="zh-CN"/>
        </w:rPr>
        <w:t xml:space="preserve"> </w:t>
      </w:r>
      <w:r>
        <w:rPr>
          <w:rFonts w:hint="eastAsia"/>
          <w:b/>
          <w:sz w:val="30"/>
          <w:lang w:eastAsia="zh-CN"/>
        </w:rPr>
        <w:t>保</w:t>
      </w:r>
      <w:r>
        <w:rPr>
          <w:rFonts w:hint="eastAsia"/>
          <w:b/>
          <w:sz w:val="30"/>
          <w:lang w:val="en-US" w:eastAsia="zh-CN"/>
        </w:rPr>
        <w:t xml:space="preserve"> </w:t>
      </w:r>
      <w:r>
        <w:rPr>
          <w:rFonts w:hint="eastAsia"/>
          <w:b/>
          <w:sz w:val="30"/>
          <w:lang w:eastAsia="zh-CN"/>
        </w:rPr>
        <w:t>方</w:t>
      </w:r>
      <w:r>
        <w:rPr>
          <w:rFonts w:hint="eastAsia"/>
          <w:b/>
          <w:sz w:val="30"/>
          <w:lang w:val="en-US" w:eastAsia="zh-CN"/>
        </w:rPr>
        <w:t xml:space="preserve"> </w:t>
      </w:r>
      <w:r>
        <w:rPr>
          <w:rFonts w:hint="eastAsia"/>
          <w:b/>
          <w:sz w:val="30"/>
          <w:lang w:eastAsia="zh-CN"/>
        </w:rPr>
        <w:t>案</w:t>
      </w:r>
      <w:r>
        <w:rPr>
          <w:b/>
          <w:sz w:val="30"/>
        </w:rPr>
        <w:tab/>
      </w:r>
    </w:p>
    <w:p w14:paraId="6F998141">
      <w:pPr>
        <w:tabs>
          <w:tab w:val="left" w:pos="9445"/>
        </w:tabs>
        <w:spacing w:before="58"/>
        <w:ind w:left="2816" w:right="0" w:firstLine="1506" w:firstLineChars="500"/>
        <w:jc w:val="left"/>
        <w:rPr>
          <w:b/>
          <w:sz w:val="30"/>
        </w:rPr>
      </w:pPr>
    </w:p>
    <w:p w14:paraId="547DA2CD">
      <w:pPr>
        <w:pStyle w:val="2"/>
        <w:spacing w:before="12"/>
        <w:ind w:left="0"/>
        <w:rPr>
          <w:sz w:val="4"/>
        </w:rPr>
      </w:pPr>
    </w:p>
    <w:tbl>
      <w:tblPr>
        <w:tblStyle w:val="3"/>
        <w:tblW w:w="10787" w:type="dxa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7"/>
        <w:gridCol w:w="1486"/>
        <w:gridCol w:w="2461"/>
        <w:gridCol w:w="2741"/>
        <w:gridCol w:w="59"/>
        <w:gridCol w:w="3463"/>
      </w:tblGrid>
      <w:tr w14:paraId="277EF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787" w:type="dxa"/>
            <w:gridSpan w:val="6"/>
          </w:tcPr>
          <w:p w14:paraId="0A80A78B">
            <w:pPr>
              <w:pStyle w:val="8"/>
              <w:tabs>
                <w:tab w:val="left" w:pos="1914"/>
                <w:tab w:val="left" w:pos="5542"/>
                <w:tab w:val="left" w:pos="7413"/>
              </w:tabs>
              <w:spacing w:before="47"/>
              <w:ind w:left="43"/>
              <w:rPr>
                <w:sz w:val="20"/>
              </w:rPr>
            </w:pPr>
            <w:r>
              <w:rPr>
                <w:sz w:val="20"/>
              </w:rPr>
              <w:t>被保险人名称：</w:t>
            </w:r>
            <w:r>
              <w:rPr>
                <w:sz w:val="20"/>
              </w:rPr>
              <w:tab/>
            </w:r>
            <w:r>
              <w:rPr>
                <w:rFonts w:hint="eastAsia"/>
                <w:sz w:val="20"/>
                <w:lang w:eastAsia="zh-CN"/>
              </w:rPr>
              <w:t>安徽省岳达客运服务有限公司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14:paraId="27203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0787" w:type="dxa"/>
            <w:gridSpan w:val="6"/>
          </w:tcPr>
          <w:p w14:paraId="42B408E0">
            <w:pPr>
              <w:pStyle w:val="8"/>
              <w:tabs>
                <w:tab w:val="left" w:pos="5542"/>
              </w:tabs>
              <w:spacing w:before="37"/>
              <w:ind w:left="43"/>
              <w:rPr>
                <w:sz w:val="20"/>
              </w:rPr>
            </w:pPr>
            <w:r>
              <w:rPr>
                <w:sz w:val="20"/>
              </w:rPr>
              <w:t>被保险人证件类型：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社会统一信用代码证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被保险人证件号码：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91340828072387865A</w:t>
            </w:r>
          </w:p>
        </w:tc>
      </w:tr>
      <w:tr w14:paraId="32806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0787" w:type="dxa"/>
            <w:gridSpan w:val="6"/>
          </w:tcPr>
          <w:p w14:paraId="029FB071">
            <w:pPr>
              <w:pStyle w:val="8"/>
              <w:tabs>
                <w:tab w:val="left" w:pos="1914"/>
                <w:tab w:val="left" w:pos="5542"/>
              </w:tabs>
              <w:spacing w:before="37"/>
              <w:ind w:left="43"/>
              <w:rPr>
                <w:sz w:val="20"/>
              </w:rPr>
            </w:pPr>
            <w:r>
              <w:rPr>
                <w:sz w:val="20"/>
              </w:rPr>
              <w:t>被保险人地址：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安徽省安庆市岳西县</w:t>
            </w:r>
            <w:r>
              <w:rPr>
                <w:sz w:val="20"/>
              </w:rPr>
              <w:tab/>
            </w:r>
          </w:p>
        </w:tc>
      </w:tr>
      <w:tr w14:paraId="2620F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77" w:type="dxa"/>
            <w:vMerge w:val="restart"/>
          </w:tcPr>
          <w:p w14:paraId="736A29F4">
            <w:pPr>
              <w:pStyle w:val="8"/>
              <w:rPr>
                <w:sz w:val="18"/>
              </w:rPr>
            </w:pPr>
          </w:p>
          <w:p w14:paraId="4549A98F">
            <w:pPr>
              <w:pStyle w:val="8"/>
              <w:spacing w:before="6"/>
              <w:rPr>
                <w:sz w:val="26"/>
              </w:rPr>
            </w:pPr>
          </w:p>
          <w:p w14:paraId="4A3CBA07">
            <w:pPr>
              <w:pStyle w:val="8"/>
              <w:spacing w:line="225" w:lineRule="auto"/>
              <w:ind w:left="203" w:right="181"/>
              <w:jc w:val="both"/>
              <w:rPr>
                <w:sz w:val="18"/>
              </w:rPr>
            </w:pPr>
            <w:r>
              <w:rPr>
                <w:sz w:val="18"/>
              </w:rPr>
              <w:t>保险车辆情况</w:t>
            </w:r>
          </w:p>
        </w:tc>
        <w:tc>
          <w:tcPr>
            <w:tcW w:w="10210" w:type="dxa"/>
            <w:gridSpan w:val="5"/>
          </w:tcPr>
          <w:p w14:paraId="79C54FF5">
            <w:pPr>
              <w:pStyle w:val="8"/>
              <w:tabs>
                <w:tab w:val="left" w:pos="2074"/>
                <w:tab w:val="left" w:pos="4965"/>
                <w:tab w:val="left" w:pos="6836"/>
              </w:tabs>
              <w:spacing w:before="37"/>
              <w:ind w:left="33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sz w:val="20"/>
              </w:rPr>
              <w:t>号牌号码：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皖H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厂牌型号：</w:t>
            </w:r>
            <w:r>
              <w:rPr>
                <w:sz w:val="20"/>
              </w:rPr>
              <w:tab/>
            </w:r>
            <w:r>
              <w:rPr>
                <w:rFonts w:hint="eastAsia"/>
                <w:sz w:val="20"/>
                <w:lang w:eastAsia="zh-CN"/>
              </w:rPr>
              <w:t>中通牌</w:t>
            </w:r>
            <w:r>
              <w:rPr>
                <w:rFonts w:hint="eastAsia"/>
                <w:sz w:val="20"/>
                <w:lang w:val="en-US" w:eastAsia="zh-CN"/>
              </w:rPr>
              <w:t>LCK6809EVG纯电动城市客车</w:t>
            </w:r>
          </w:p>
        </w:tc>
      </w:tr>
      <w:tr w14:paraId="33D82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77" w:type="dxa"/>
            <w:vMerge w:val="continue"/>
            <w:tcBorders>
              <w:top w:val="nil"/>
            </w:tcBorders>
          </w:tcPr>
          <w:p w14:paraId="3967F11E">
            <w:pPr>
              <w:rPr>
                <w:sz w:val="2"/>
                <w:szCs w:val="2"/>
              </w:rPr>
            </w:pPr>
          </w:p>
        </w:tc>
        <w:tc>
          <w:tcPr>
            <w:tcW w:w="10210" w:type="dxa"/>
            <w:gridSpan w:val="5"/>
          </w:tcPr>
          <w:p w14:paraId="733B8135">
            <w:pPr>
              <w:pStyle w:val="8"/>
              <w:tabs>
                <w:tab w:val="left" w:pos="2074"/>
                <w:tab w:val="left" w:pos="4965"/>
                <w:tab w:val="left" w:pos="6836"/>
              </w:tabs>
              <w:spacing w:before="37"/>
              <w:ind w:left="33"/>
              <w:rPr>
                <w:sz w:val="20"/>
              </w:rPr>
            </w:pPr>
            <w:r>
              <w:rPr>
                <w:sz w:val="20"/>
              </w:rPr>
              <w:t>机动车种类：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36座以上客车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已使用年限(年)：</w:t>
            </w:r>
            <w:r>
              <w:rPr>
                <w:sz w:val="20"/>
              </w:rPr>
              <w:tab/>
            </w:r>
          </w:p>
        </w:tc>
      </w:tr>
      <w:tr w14:paraId="4C76E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577" w:type="dxa"/>
            <w:vMerge w:val="continue"/>
            <w:tcBorders>
              <w:top w:val="nil"/>
            </w:tcBorders>
          </w:tcPr>
          <w:p w14:paraId="6169339E">
            <w:pPr>
              <w:rPr>
                <w:sz w:val="2"/>
                <w:szCs w:val="2"/>
              </w:rPr>
            </w:pPr>
          </w:p>
        </w:tc>
        <w:tc>
          <w:tcPr>
            <w:tcW w:w="10210" w:type="dxa"/>
            <w:gridSpan w:val="5"/>
          </w:tcPr>
          <w:p w14:paraId="0C0F608F">
            <w:pPr>
              <w:pStyle w:val="8"/>
              <w:tabs>
                <w:tab w:val="left" w:pos="2074"/>
                <w:tab w:val="left" w:pos="4965"/>
                <w:tab w:val="left" w:pos="6836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</w:rPr>
              <w:t>VIN码/车架号：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>发动机号：</w:t>
            </w:r>
            <w:r>
              <w:rPr>
                <w:sz w:val="20"/>
              </w:rPr>
              <w:tab/>
            </w:r>
          </w:p>
        </w:tc>
      </w:tr>
      <w:tr w14:paraId="0C849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77" w:type="dxa"/>
            <w:vMerge w:val="continue"/>
            <w:tcBorders>
              <w:top w:val="nil"/>
            </w:tcBorders>
          </w:tcPr>
          <w:p w14:paraId="39EBB5E9">
            <w:pPr>
              <w:rPr>
                <w:sz w:val="2"/>
                <w:szCs w:val="2"/>
              </w:rPr>
            </w:pPr>
          </w:p>
        </w:tc>
        <w:tc>
          <w:tcPr>
            <w:tcW w:w="10210" w:type="dxa"/>
            <w:gridSpan w:val="5"/>
          </w:tcPr>
          <w:p w14:paraId="6710708D">
            <w:pPr>
              <w:pStyle w:val="8"/>
              <w:tabs>
                <w:tab w:val="left" w:pos="2074"/>
              </w:tabs>
              <w:spacing w:before="37"/>
              <w:ind w:left="33"/>
              <w:rPr>
                <w:sz w:val="20"/>
              </w:rPr>
            </w:pPr>
            <w:r>
              <w:rPr>
                <w:sz w:val="20"/>
              </w:rPr>
              <w:t>能源（燃料）种类：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纯电动</w:t>
            </w:r>
          </w:p>
        </w:tc>
      </w:tr>
      <w:tr w14:paraId="36683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577" w:type="dxa"/>
            <w:vMerge w:val="continue"/>
            <w:tcBorders>
              <w:top w:val="nil"/>
            </w:tcBorders>
          </w:tcPr>
          <w:p w14:paraId="3B0CA5CC">
            <w:pPr>
              <w:rPr>
                <w:sz w:val="2"/>
                <w:szCs w:val="2"/>
              </w:rPr>
            </w:pPr>
          </w:p>
        </w:tc>
        <w:tc>
          <w:tcPr>
            <w:tcW w:w="10210" w:type="dxa"/>
            <w:gridSpan w:val="5"/>
          </w:tcPr>
          <w:p w14:paraId="546CA880">
            <w:pPr>
              <w:pStyle w:val="8"/>
              <w:tabs>
                <w:tab w:val="left" w:pos="2074"/>
                <w:tab w:val="left" w:pos="4965"/>
                <w:tab w:val="left" w:pos="6836"/>
              </w:tabs>
              <w:spacing w:before="41"/>
              <w:ind w:left="33"/>
              <w:rPr>
                <w:sz w:val="20"/>
              </w:rPr>
            </w:pPr>
            <w:r>
              <w:rPr>
                <w:sz w:val="20"/>
              </w:rPr>
              <w:t>核定载质量(千克)：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-千克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核定载客数(人)：</w:t>
            </w:r>
            <w:r>
              <w:rPr>
                <w:sz w:val="20"/>
              </w:rPr>
              <w:tab/>
            </w:r>
            <w:r>
              <w:rPr>
                <w:rFonts w:hint="eastAsia"/>
                <w:sz w:val="20"/>
                <w:lang w:val="en-US" w:eastAsia="zh-CN"/>
              </w:rPr>
              <w:t>52</w:t>
            </w:r>
            <w:r>
              <w:rPr>
                <w:sz w:val="20"/>
              </w:rPr>
              <w:t>人</w:t>
            </w:r>
          </w:p>
        </w:tc>
      </w:tr>
      <w:tr w14:paraId="3A5CA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77" w:type="dxa"/>
            <w:vMerge w:val="continue"/>
            <w:tcBorders>
              <w:top w:val="nil"/>
            </w:tcBorders>
          </w:tcPr>
          <w:p w14:paraId="73FFBF6A">
            <w:pPr>
              <w:rPr>
                <w:sz w:val="2"/>
                <w:szCs w:val="2"/>
              </w:rPr>
            </w:pPr>
          </w:p>
        </w:tc>
        <w:tc>
          <w:tcPr>
            <w:tcW w:w="10210" w:type="dxa"/>
            <w:gridSpan w:val="5"/>
          </w:tcPr>
          <w:p w14:paraId="4F4C5A79">
            <w:pPr>
              <w:pStyle w:val="8"/>
              <w:tabs>
                <w:tab w:val="left" w:pos="2074"/>
                <w:tab w:val="left" w:pos="4965"/>
                <w:tab w:val="left" w:pos="6836"/>
              </w:tabs>
              <w:spacing w:before="37"/>
              <w:ind w:left="33"/>
              <w:rPr>
                <w:sz w:val="20"/>
              </w:rPr>
            </w:pPr>
            <w:r>
              <w:rPr>
                <w:sz w:val="20"/>
              </w:rPr>
              <w:t>初次登记日期：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>机动车使用性质：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城市公交营业客车</w:t>
            </w:r>
          </w:p>
        </w:tc>
      </w:tr>
      <w:tr w14:paraId="30E4D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577" w:type="dxa"/>
            <w:vMerge w:val="continue"/>
            <w:tcBorders>
              <w:top w:val="nil"/>
            </w:tcBorders>
          </w:tcPr>
          <w:p w14:paraId="4904D252">
            <w:pPr>
              <w:rPr>
                <w:sz w:val="2"/>
                <w:szCs w:val="2"/>
              </w:rPr>
            </w:pPr>
          </w:p>
        </w:tc>
        <w:tc>
          <w:tcPr>
            <w:tcW w:w="10210" w:type="dxa"/>
            <w:gridSpan w:val="5"/>
          </w:tcPr>
          <w:p w14:paraId="2F04625F">
            <w:pPr>
              <w:pStyle w:val="8"/>
              <w:tabs>
                <w:tab w:val="left" w:pos="4965"/>
              </w:tabs>
              <w:spacing w:before="41"/>
              <w:ind w:left="33"/>
              <w:rPr>
                <w:sz w:val="20"/>
              </w:rPr>
            </w:pPr>
            <w:r>
              <w:rPr>
                <w:sz w:val="20"/>
              </w:rPr>
              <w:t>保险合同争议解决方式：诉讼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排量/功率(L/KW)：0.0cc/160.0 kw</w:t>
            </w:r>
          </w:p>
        </w:tc>
      </w:tr>
      <w:tr w14:paraId="76FFC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063" w:type="dxa"/>
            <w:gridSpan w:val="2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2837262F">
            <w:pPr>
              <w:pStyle w:val="8"/>
              <w:spacing w:before="47"/>
              <w:ind w:left="0" w:leftChars="0" w:right="0" w:rightChars="0" w:firstLine="800" w:firstLineChars="400"/>
              <w:jc w:val="both"/>
              <w:rPr>
                <w:rFonts w:hint="eastAsia" w:eastAsia="宋体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项目</w:t>
            </w: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C46F442">
            <w:pPr>
              <w:pStyle w:val="8"/>
              <w:spacing w:before="47"/>
              <w:ind w:left="0" w:leftChars="0" w:right="0" w:rightChars="0" w:firstLine="800" w:firstLineChars="400"/>
              <w:jc w:val="both"/>
              <w:rPr>
                <w:rFonts w:hint="eastAsia"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sz w:val="20"/>
                <w:lang w:eastAsia="zh-CN"/>
              </w:rPr>
              <w:t>险种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5F2CC434">
            <w:pPr>
              <w:pStyle w:val="8"/>
              <w:spacing w:before="47"/>
              <w:ind w:left="0" w:leftChars="0" w:right="0" w:rightChars="0" w:firstLine="800" w:firstLineChars="400"/>
              <w:jc w:val="both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保额（元）</w:t>
            </w:r>
          </w:p>
        </w:tc>
        <w:tc>
          <w:tcPr>
            <w:tcW w:w="3522" w:type="dxa"/>
            <w:gridSpan w:val="2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vAlign w:val="top"/>
          </w:tcPr>
          <w:p w14:paraId="3104AEB9">
            <w:pPr>
              <w:pStyle w:val="8"/>
              <w:spacing w:before="47"/>
              <w:ind w:left="0" w:leftChars="0" w:right="0" w:rightChars="0" w:firstLine="1400" w:firstLineChars="700"/>
              <w:jc w:val="both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数量（台）</w:t>
            </w:r>
          </w:p>
        </w:tc>
      </w:tr>
      <w:tr w14:paraId="623E6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63" w:type="dxa"/>
            <w:gridSpan w:val="2"/>
            <w:vMerge w:val="restart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1A10859F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0F0D350D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548F8E65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4E6A2DA4">
            <w:pPr>
              <w:pStyle w:val="8"/>
              <w:spacing w:before="117"/>
              <w:ind w:left="0" w:leftChars="0" w:right="0" w:rightChars="0" w:firstLine="803" w:firstLineChars="400"/>
              <w:jc w:val="both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车险</w:t>
            </w: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024DEA0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sz w:val="20"/>
                <w:lang w:val="en-US" w:eastAsia="zh-CN"/>
              </w:rPr>
              <w:t>新能源车第三者责任险保险金额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0BFB0494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200万</w:t>
            </w:r>
          </w:p>
        </w:tc>
        <w:tc>
          <w:tcPr>
            <w:tcW w:w="3522" w:type="dxa"/>
            <w:gridSpan w:val="2"/>
            <w:tcBorders>
              <w:left w:val="single" w:color="000000" w:sz="6" w:space="0"/>
              <w:right w:val="single" w:color="auto" w:sz="4" w:space="0"/>
            </w:tcBorders>
            <w:vAlign w:val="top"/>
          </w:tcPr>
          <w:p w14:paraId="1B30EB1D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</w:tr>
      <w:tr w14:paraId="58B19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2063" w:type="dxa"/>
            <w:gridSpan w:val="2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1225EB7C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020E30F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2169E236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sz w:val="20"/>
                <w:lang w:val="en-US" w:eastAsia="zh-CN"/>
              </w:rPr>
              <w:t>附加医保外医疗费用责任险（机动车第三者责任保险）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51A6AB7F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 w:cs="宋体"/>
                <w:sz w:val="20"/>
                <w:szCs w:val="22"/>
                <w:lang w:val="en-US" w:eastAsia="zh-CN" w:bidi="ar-SA"/>
              </w:rPr>
            </w:pPr>
          </w:p>
          <w:p w14:paraId="222CF616">
            <w:pPr>
              <w:pStyle w:val="8"/>
              <w:spacing w:before="117"/>
              <w:ind w:left="0" w:leftChars="0" w:right="0" w:rightChars="0"/>
              <w:jc w:val="both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200万（同第三者责任险保额）</w:t>
            </w:r>
          </w:p>
        </w:tc>
        <w:tc>
          <w:tcPr>
            <w:tcW w:w="3522" w:type="dxa"/>
            <w:gridSpan w:val="2"/>
            <w:tcBorders>
              <w:left w:val="single" w:color="000000" w:sz="6" w:space="0"/>
              <w:right w:val="single" w:color="auto" w:sz="4" w:space="0"/>
            </w:tcBorders>
            <w:vAlign w:val="top"/>
          </w:tcPr>
          <w:p w14:paraId="0E7D4864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6B4E2719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</w:tr>
      <w:tr w14:paraId="645A2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63" w:type="dxa"/>
            <w:gridSpan w:val="2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68A831CF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CAB3248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sz w:val="20"/>
                <w:lang w:val="en-US" w:eastAsia="zh-CN"/>
              </w:rPr>
              <w:t>机动车交通事故责任强制险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04081A23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20万</w:t>
            </w:r>
          </w:p>
        </w:tc>
        <w:tc>
          <w:tcPr>
            <w:tcW w:w="3522" w:type="dxa"/>
            <w:gridSpan w:val="2"/>
            <w:tcBorders>
              <w:left w:val="single" w:color="000000" w:sz="6" w:space="0"/>
              <w:right w:val="single" w:color="auto" w:sz="4" w:space="0"/>
            </w:tcBorders>
            <w:vAlign w:val="top"/>
          </w:tcPr>
          <w:p w14:paraId="4B20C09E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</w:tr>
      <w:tr w14:paraId="27BF1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63" w:type="dxa"/>
            <w:gridSpan w:val="2"/>
            <w:vMerge w:val="restart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03B75348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775E0512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06683DBF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承运人保险</w:t>
            </w: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B01D71A">
            <w:pPr>
              <w:pStyle w:val="8"/>
              <w:spacing w:before="117"/>
              <w:ind w:left="0" w:leftChars="0" w:right="0" w:rightChars="0"/>
              <w:jc w:val="center"/>
              <w:rPr>
                <w:rFonts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每次事故赔偿限额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695C28D2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200万</w:t>
            </w:r>
          </w:p>
        </w:tc>
        <w:tc>
          <w:tcPr>
            <w:tcW w:w="3522" w:type="dxa"/>
            <w:gridSpan w:val="2"/>
            <w:vMerge w:val="restart"/>
            <w:tcBorders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33187F0F">
            <w:pPr>
              <w:pStyle w:val="8"/>
              <w:spacing w:before="117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53F3EA8D">
            <w:pPr>
              <w:pStyle w:val="8"/>
              <w:spacing w:before="117"/>
              <w:jc w:val="center"/>
              <w:rPr>
                <w:rFonts w:hint="eastAsia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</w:tr>
      <w:tr w14:paraId="0DFEC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63" w:type="dxa"/>
            <w:gridSpan w:val="2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455083FF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DEB3648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1人赔偿限额（含驾驶员）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688075EA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100万</w:t>
            </w:r>
          </w:p>
        </w:tc>
        <w:tc>
          <w:tcPr>
            <w:tcW w:w="3522" w:type="dxa"/>
            <w:gridSpan w:val="2"/>
            <w:vMerge w:val="continue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7CD496AC">
            <w:pPr>
              <w:pStyle w:val="8"/>
              <w:spacing w:before="117"/>
              <w:ind w:left="18"/>
              <w:jc w:val="center"/>
              <w:rPr>
                <w:rFonts w:hint="default"/>
                <w:sz w:val="20"/>
                <w:lang w:val="en-US"/>
              </w:rPr>
            </w:pPr>
          </w:p>
        </w:tc>
      </w:tr>
      <w:tr w14:paraId="5EC04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63" w:type="dxa"/>
            <w:gridSpan w:val="2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top"/>
          </w:tcPr>
          <w:p w14:paraId="644B9477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</w:p>
        </w:tc>
        <w:tc>
          <w:tcPr>
            <w:tcW w:w="2461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A2380EE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0"/>
                <w:szCs w:val="22"/>
                <w:lang w:val="en-US" w:eastAsia="zh-CN" w:bidi="ar-SA"/>
              </w:rPr>
              <w:t>51人每人赔偿限额</w:t>
            </w:r>
          </w:p>
        </w:tc>
        <w:tc>
          <w:tcPr>
            <w:tcW w:w="2741" w:type="dxa"/>
            <w:tcBorders>
              <w:right w:val="single" w:color="auto" w:sz="4" w:space="0"/>
            </w:tcBorders>
            <w:vAlign w:val="top"/>
          </w:tcPr>
          <w:p w14:paraId="7BCF8CFF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10万</w:t>
            </w:r>
          </w:p>
        </w:tc>
        <w:tc>
          <w:tcPr>
            <w:tcW w:w="3522" w:type="dxa"/>
            <w:gridSpan w:val="2"/>
            <w:vMerge w:val="continue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</w:tcPr>
          <w:p w14:paraId="15E90494">
            <w:pPr>
              <w:pStyle w:val="8"/>
              <w:spacing w:before="117"/>
              <w:ind w:left="18"/>
              <w:jc w:val="center"/>
              <w:rPr>
                <w:rFonts w:hint="default"/>
                <w:sz w:val="20"/>
                <w:lang w:val="en-US"/>
              </w:rPr>
            </w:pPr>
          </w:p>
        </w:tc>
      </w:tr>
      <w:tr w14:paraId="0FBD4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787" w:type="dxa"/>
            <w:gridSpan w:val="6"/>
            <w:tcBorders>
              <w:left w:val="single" w:color="000000" w:sz="8" w:space="0"/>
              <w:right w:val="single" w:color="000000" w:sz="8" w:space="0"/>
            </w:tcBorders>
            <w:vAlign w:val="top"/>
          </w:tcPr>
          <w:p w14:paraId="7B11BECC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eastAsia="zh-CN"/>
              </w:rPr>
              <w:t>车险出险浮动系数表</w:t>
            </w:r>
            <w:r>
              <w:rPr>
                <w:rFonts w:hint="eastAsia"/>
                <w:b w:val="0"/>
                <w:bCs w:val="0"/>
                <w:sz w:val="20"/>
                <w:lang w:eastAsia="zh-CN"/>
              </w:rPr>
              <w:t>（含</w:t>
            </w:r>
            <w:r>
              <w:rPr>
                <w:rFonts w:hint="eastAsia"/>
                <w:b w:val="0"/>
                <w:bCs w:val="0"/>
                <w:sz w:val="20"/>
                <w:lang w:val="en-US" w:eastAsia="zh-CN"/>
              </w:rPr>
              <w:t>新能源车第三者责任险保险、第三者附件医保外医疗费用责任险</w:t>
            </w:r>
            <w:r>
              <w:rPr>
                <w:rFonts w:hint="eastAsia"/>
                <w:b w:val="0"/>
                <w:bCs w:val="0"/>
                <w:sz w:val="20"/>
                <w:lang w:eastAsia="zh-CN"/>
              </w:rPr>
              <w:t>）</w:t>
            </w:r>
          </w:p>
        </w:tc>
      </w:tr>
      <w:tr w14:paraId="7F589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tcBorders>
              <w:left w:val="single" w:color="000000" w:sz="8" w:space="0"/>
            </w:tcBorders>
            <w:vAlign w:val="top"/>
          </w:tcPr>
          <w:p w14:paraId="4595E63F">
            <w:pPr>
              <w:pStyle w:val="8"/>
              <w:spacing w:before="117"/>
              <w:ind w:left="0" w:leftChars="0" w:right="0" w:rightChars="0"/>
              <w:jc w:val="center"/>
              <w:rPr>
                <w:rFonts w:ascii="宋体" w:hAnsi="宋体" w:eastAsia="宋体" w:cs="宋体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sz w:val="20"/>
                <w:lang w:eastAsia="zh-CN"/>
              </w:rPr>
              <w:t>车龄</w:t>
            </w: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39EDDD9B">
            <w:pPr>
              <w:pStyle w:val="8"/>
              <w:spacing w:before="117"/>
              <w:jc w:val="center"/>
              <w:rPr>
                <w:rFonts w:hint="default"/>
                <w:sz w:val="20"/>
                <w:lang w:val="en-US"/>
              </w:rPr>
            </w:pPr>
            <w:r>
              <w:rPr>
                <w:rFonts w:hint="eastAsia"/>
                <w:sz w:val="20"/>
                <w:lang w:val="en-US" w:eastAsia="zh-CN"/>
              </w:rPr>
              <w:t>NCD系数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472967E9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备注</w:t>
            </w:r>
          </w:p>
        </w:tc>
      </w:tr>
      <w:tr w14:paraId="6A0DF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restart"/>
            <w:tcBorders>
              <w:left w:val="single" w:color="000000" w:sz="8" w:space="0"/>
            </w:tcBorders>
            <w:vAlign w:val="top"/>
          </w:tcPr>
          <w:p w14:paraId="31BF99ED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727E40CD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162BEE1B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1年</w:t>
            </w: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4B709CA2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0.8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7C359329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未出险</w:t>
            </w:r>
          </w:p>
        </w:tc>
      </w:tr>
      <w:tr w14:paraId="2DDFB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59346452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54EBA30B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2D8BEB52">
            <w:pPr>
              <w:pStyle w:val="8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出险1次</w:t>
            </w:r>
          </w:p>
        </w:tc>
      </w:tr>
      <w:tr w14:paraId="47F4D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033A484A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52551DA7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1.2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13096F6A">
            <w:pPr>
              <w:pStyle w:val="8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上年出险2次</w:t>
            </w:r>
          </w:p>
        </w:tc>
      </w:tr>
      <w:tr w14:paraId="0FEAD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159A34CA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05622A77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大于等于1.4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75B8C683">
            <w:pPr>
              <w:pStyle w:val="8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上年出险3次及以上</w:t>
            </w:r>
          </w:p>
        </w:tc>
      </w:tr>
      <w:tr w14:paraId="50137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restart"/>
            <w:tcBorders>
              <w:left w:val="single" w:color="000000" w:sz="8" w:space="0"/>
            </w:tcBorders>
            <w:vAlign w:val="top"/>
          </w:tcPr>
          <w:p w14:paraId="1A20C779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176A2813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12C4096B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06B3C58D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2年</w:t>
            </w: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7129D1E6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0.7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5020C2E2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连续二年未出险</w:t>
            </w:r>
          </w:p>
        </w:tc>
      </w:tr>
      <w:tr w14:paraId="184BF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76E60B2E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07031023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0.8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053A73B1">
            <w:pPr>
              <w:pStyle w:val="8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二年内出险1次</w:t>
            </w:r>
          </w:p>
        </w:tc>
      </w:tr>
      <w:tr w14:paraId="7EC34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1B7DDF9A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086DEE25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0D6DCA69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二年内出险2次</w:t>
            </w:r>
          </w:p>
        </w:tc>
      </w:tr>
      <w:tr w14:paraId="60EF6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40FF3155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2DD83BEE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1.2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692B1CC2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二年内出险3次</w:t>
            </w:r>
          </w:p>
        </w:tc>
      </w:tr>
      <w:tr w14:paraId="1A6BF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3825B669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6830BC69">
            <w:pPr>
              <w:pStyle w:val="8"/>
              <w:spacing w:before="117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大于等于1.4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303B2142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二年内出险4次及以上</w:t>
            </w:r>
          </w:p>
        </w:tc>
      </w:tr>
      <w:tr w14:paraId="78EE6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restart"/>
            <w:tcBorders>
              <w:left w:val="single" w:color="000000" w:sz="8" w:space="0"/>
            </w:tcBorders>
            <w:vAlign w:val="top"/>
          </w:tcPr>
          <w:p w14:paraId="40E73CB5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7B337350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2A78DD9E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7C7AE349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  <w:p w14:paraId="4654ACB3">
            <w:pPr>
              <w:pStyle w:val="8"/>
              <w:spacing w:before="117"/>
              <w:ind w:left="0" w:leftChars="0" w:right="0" w:rightChars="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3年以上</w:t>
            </w: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045DC152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0.5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1622470E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连续四年未出险</w:t>
            </w:r>
          </w:p>
        </w:tc>
      </w:tr>
      <w:tr w14:paraId="4EFCD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0A215484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3D863E87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0.6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6A105757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连续三年未出险</w:t>
            </w:r>
          </w:p>
        </w:tc>
      </w:tr>
      <w:tr w14:paraId="24778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48A2CEEF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5C6B86B6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0.7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1DDAE897">
            <w:pPr>
              <w:pStyle w:val="8"/>
              <w:spacing w:before="117"/>
              <w:ind w:right="420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三年内出险1次</w:t>
            </w:r>
          </w:p>
        </w:tc>
      </w:tr>
      <w:tr w14:paraId="58AC1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665508C5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541906AA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0.8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06166209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三年内出险2次</w:t>
            </w:r>
          </w:p>
        </w:tc>
      </w:tr>
      <w:tr w14:paraId="0D811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28548A3B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243DA8F6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1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7039523D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三年内出险3次</w:t>
            </w:r>
          </w:p>
        </w:tc>
      </w:tr>
      <w:tr w14:paraId="48899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24" w:type="dxa"/>
            <w:gridSpan w:val="3"/>
            <w:vMerge w:val="continue"/>
            <w:tcBorders>
              <w:left w:val="single" w:color="000000" w:sz="8" w:space="0"/>
            </w:tcBorders>
            <w:vAlign w:val="top"/>
          </w:tcPr>
          <w:p w14:paraId="7F96F4AE">
            <w:pPr>
              <w:pStyle w:val="8"/>
              <w:spacing w:before="117"/>
              <w:ind w:left="0" w:leftChars="0" w:right="0" w:rightChars="0"/>
              <w:jc w:val="center"/>
              <w:rPr>
                <w:rFonts w:hint="eastAsia"/>
                <w:sz w:val="20"/>
                <w:lang w:val="en-US" w:eastAsia="zh-CN"/>
              </w:rPr>
            </w:pPr>
          </w:p>
        </w:tc>
        <w:tc>
          <w:tcPr>
            <w:tcW w:w="2800" w:type="dxa"/>
            <w:gridSpan w:val="2"/>
            <w:tcBorders>
              <w:right w:val="single" w:color="000000" w:sz="6" w:space="0"/>
            </w:tcBorders>
            <w:vAlign w:val="top"/>
          </w:tcPr>
          <w:p w14:paraId="696A3EC7">
            <w:pPr>
              <w:pStyle w:val="8"/>
              <w:spacing w:before="117"/>
              <w:jc w:val="center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大于等于1.2</w:t>
            </w:r>
          </w:p>
        </w:tc>
        <w:tc>
          <w:tcPr>
            <w:tcW w:w="3463" w:type="dxa"/>
            <w:tcBorders>
              <w:left w:val="single" w:color="000000" w:sz="6" w:space="0"/>
              <w:right w:val="single" w:color="000000" w:sz="8" w:space="0"/>
            </w:tcBorders>
          </w:tcPr>
          <w:p w14:paraId="6024D437">
            <w:pPr>
              <w:pStyle w:val="8"/>
              <w:spacing w:before="117"/>
              <w:ind w:right="420"/>
              <w:jc w:val="center"/>
              <w:rPr>
                <w:rFonts w:hint="eastAsia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三年内出险4次及以上</w:t>
            </w:r>
          </w:p>
        </w:tc>
      </w:tr>
      <w:tr w14:paraId="4AD29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787" w:type="dxa"/>
            <w:gridSpan w:val="6"/>
          </w:tcPr>
          <w:p w14:paraId="6754EBA9">
            <w:pPr>
              <w:pStyle w:val="8"/>
              <w:tabs>
                <w:tab w:val="left" w:pos="8848"/>
              </w:tabs>
              <w:spacing w:before="47"/>
              <w:jc w:val="both"/>
              <w:rPr>
                <w:rFonts w:hint="default" w:eastAsia="宋体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lang w:val="en-US" w:eastAsia="zh-CN"/>
              </w:rPr>
              <w:t>备注：承运人保险不浮动</w:t>
            </w:r>
          </w:p>
        </w:tc>
      </w:tr>
      <w:tr w14:paraId="1087F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0787" w:type="dxa"/>
            <w:gridSpan w:val="6"/>
            <w:tcBorders>
              <w:bottom w:val="single" w:color="auto" w:sz="4" w:space="0"/>
            </w:tcBorders>
          </w:tcPr>
          <w:p w14:paraId="06EA5692">
            <w:pPr>
              <w:pStyle w:val="8"/>
              <w:tabs>
                <w:tab w:val="left" w:pos="5350"/>
              </w:tabs>
              <w:spacing w:before="37"/>
              <w:rPr>
                <w:rFonts w:hint="eastAsia" w:eastAsia="宋体"/>
                <w:sz w:val="20"/>
                <w:lang w:eastAsia="zh-CN"/>
              </w:rPr>
            </w:pPr>
            <w:r>
              <w:rPr>
                <w:b/>
                <w:bCs/>
                <w:sz w:val="20"/>
              </w:rPr>
              <w:t>保险期间</w:t>
            </w:r>
            <w:r>
              <w:rPr>
                <w:rFonts w:hint="eastAsia"/>
                <w:b/>
                <w:bCs/>
                <w:sz w:val="20"/>
                <w:lang w:eastAsia="zh-CN"/>
              </w:rPr>
              <w:t>：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lang w:eastAsia="zh-CN"/>
              </w:rPr>
              <w:t>一年</w:t>
            </w:r>
          </w:p>
        </w:tc>
      </w:tr>
    </w:tbl>
    <w:p w14:paraId="44DD72CA">
      <w:pPr>
        <w:spacing w:after="0"/>
        <w:ind w:firstLine="201" w:firstLineChars="100"/>
        <w:rPr>
          <w:rFonts w:hint="eastAsia"/>
          <w:b/>
          <w:bCs/>
          <w:sz w:val="20"/>
          <w:lang w:val="en-US" w:eastAsia="zh-CN"/>
        </w:rPr>
      </w:pPr>
      <w:r>
        <w:rPr>
          <w:rFonts w:hint="eastAsia"/>
          <w:b/>
          <w:bCs/>
          <w:sz w:val="20"/>
          <w:lang w:val="en-US" w:eastAsia="zh-CN"/>
        </w:rPr>
        <w:t>附件：营业执照及车辆行驶证照片</w:t>
      </w:r>
    </w:p>
    <w:p w14:paraId="48A3A4EA">
      <w:pPr>
        <w:spacing w:after="0"/>
        <w:rPr>
          <w:rFonts w:hint="eastAsia"/>
          <w:b/>
          <w:bCs/>
          <w:sz w:val="20"/>
          <w:lang w:val="en-US" w:eastAsia="zh-CN"/>
        </w:rPr>
      </w:pPr>
    </w:p>
    <w:p w14:paraId="5283685B">
      <w:pPr>
        <w:spacing w:after="0"/>
        <w:ind w:firstLine="201" w:firstLineChars="100"/>
        <w:rPr>
          <w:rFonts w:hint="default"/>
          <w:b/>
          <w:bCs/>
          <w:sz w:val="20"/>
          <w:lang w:val="en-US" w:eastAsia="zh-CN"/>
        </w:rPr>
      </w:pPr>
      <w:r>
        <w:rPr>
          <w:rFonts w:hint="default"/>
          <w:b/>
          <w:bCs/>
          <w:sz w:val="20"/>
          <w:lang w:val="en-US" w:eastAsia="zh-CN"/>
        </w:rPr>
        <w:drawing>
          <wp:inline distT="0" distB="0" distL="114300" distR="114300">
            <wp:extent cx="2625725" cy="6831330"/>
            <wp:effectExtent l="0" t="0" r="1270" b="3175"/>
            <wp:docPr id="1" name="图片 1" descr="7fc6e387d49900a57ba4bf2ab78a47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fc6e387d49900a57ba4bf2ab78a47f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25725" cy="68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EB47D">
      <w:pPr>
        <w:spacing w:after="0"/>
        <w:ind w:firstLine="201" w:firstLineChars="100"/>
        <w:rPr>
          <w:rFonts w:hint="default"/>
          <w:b/>
          <w:bCs/>
          <w:sz w:val="20"/>
          <w:lang w:val="en-US" w:eastAsia="zh-CN"/>
        </w:rPr>
        <w:sectPr>
          <w:type w:val="continuous"/>
          <w:pgSz w:w="11910" w:h="16840"/>
          <w:pgMar w:top="0" w:right="480" w:bottom="280" w:left="380" w:header="720" w:footer="720" w:gutter="0"/>
          <w:cols w:space="720" w:num="1"/>
        </w:sectPr>
      </w:pPr>
      <w:r>
        <w:rPr>
          <w:rFonts w:hint="default"/>
          <w:b/>
          <w:bCs/>
          <w:sz w:val="20"/>
          <w:lang w:val="en-US" w:eastAsia="zh-CN"/>
        </w:rPr>
        <w:drawing>
          <wp:inline distT="0" distB="0" distL="114300" distR="114300">
            <wp:extent cx="4954905" cy="6960870"/>
            <wp:effectExtent l="0" t="0" r="11430" b="17145"/>
            <wp:docPr id="2" name="图片 2" descr="53e5d04236d5889577ec29d086565d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3e5d04236d5889577ec29d086565d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954905" cy="69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D9E638">
      <w:pPr>
        <w:pStyle w:val="2"/>
        <w:ind w:left="0" w:leftChars="0" w:firstLine="0" w:firstLineChars="0"/>
      </w:pPr>
    </w:p>
    <w:sectPr>
      <w:footerReference r:id="rId5" w:type="default"/>
      <w:pgSz w:w="11910" w:h="16840"/>
      <w:pgMar w:top="740" w:right="480" w:bottom="600" w:left="380" w:header="0" w:footer="4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43603">
    <w:pPr>
      <w:pStyle w:val="2"/>
      <w:spacing w:before="0"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3233420</wp:posOffset>
              </wp:positionH>
              <wp:positionV relativeFrom="page">
                <wp:posOffset>10290810</wp:posOffset>
              </wp:positionV>
              <wp:extent cx="1130300" cy="15875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030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3D235E">
                          <w:pPr>
                            <w:spacing w:before="0" w:line="247" w:lineRule="exact"/>
                            <w:ind w:left="20" w:right="0" w:firstLine="0"/>
                            <w:jc w:val="left"/>
                            <w:rPr>
                              <w:sz w:val="21"/>
                            </w:rPr>
                          </w:pPr>
                          <w:r>
                            <w:rPr>
                              <w:color w:val="231F20"/>
                              <w:spacing w:val="-27"/>
                              <w:sz w:val="21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  <w:spacing w:val="-22"/>
                              <w:sz w:val="21"/>
                            </w:rPr>
                            <w:t xml:space="preserve"> 页，共 </w:t>
                          </w:r>
                          <w:r>
                            <w:rPr>
                              <w:color w:val="231F20"/>
                              <w:sz w:val="21"/>
                            </w:rPr>
                            <w:t>19</w:t>
                          </w:r>
                          <w:r>
                            <w:rPr>
                              <w:color w:val="231F20"/>
                              <w:spacing w:val="-27"/>
                              <w:sz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54.6pt;margin-top:810.3pt;height:12.5pt;width:89pt;mso-position-horizontal-relative:page;mso-position-vertical-relative:page;z-index:-251657216;mso-width-relative:page;mso-height-relative:page;" filled="f" stroked="f" coordsize="21600,21600" o:gfxdata="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QdPHhtoAAAANAQAADwAAAAAAAAABACAAAAAiAAAAZHJzL2Rvd25yZXYueG1sUEsB&#10;AhQAFAAAAAgAh07iQM0H/a66AQAAcg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3D235E">
                    <w:pPr>
                      <w:spacing w:before="0" w:line="247" w:lineRule="exact"/>
                      <w:ind w:left="2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231F20"/>
                        <w:spacing w:val="-27"/>
                        <w:sz w:val="21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color w:val="231F20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rPr>
                        <w:color w:val="231F20"/>
                        <w:spacing w:val="-22"/>
                        <w:sz w:val="21"/>
                      </w:rPr>
                      <w:t xml:space="preserve"> 页，共 </w:t>
                    </w:r>
                    <w:r>
                      <w:rPr>
                        <w:color w:val="231F20"/>
                        <w:sz w:val="21"/>
                      </w:rPr>
                      <w:t>19</w:t>
                    </w:r>
                    <w:r>
                      <w:rPr>
                        <w:color w:val="231F20"/>
                        <w:spacing w:val="-27"/>
                        <w:sz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A64C4"/>
    <w:rsid w:val="03E3767F"/>
    <w:rsid w:val="04577C81"/>
    <w:rsid w:val="04957095"/>
    <w:rsid w:val="061A3190"/>
    <w:rsid w:val="06597BC6"/>
    <w:rsid w:val="06A765D7"/>
    <w:rsid w:val="0A4B39C1"/>
    <w:rsid w:val="0AF47A97"/>
    <w:rsid w:val="0B8D3692"/>
    <w:rsid w:val="112812E2"/>
    <w:rsid w:val="154E7D94"/>
    <w:rsid w:val="164B6D18"/>
    <w:rsid w:val="1833416F"/>
    <w:rsid w:val="19341F4D"/>
    <w:rsid w:val="19467ED2"/>
    <w:rsid w:val="1BFD51C0"/>
    <w:rsid w:val="1CB8386C"/>
    <w:rsid w:val="1E7E7C75"/>
    <w:rsid w:val="1E9B2903"/>
    <w:rsid w:val="1F21536B"/>
    <w:rsid w:val="22715FC0"/>
    <w:rsid w:val="22AA72EE"/>
    <w:rsid w:val="249064A5"/>
    <w:rsid w:val="25B61F3B"/>
    <w:rsid w:val="2B160E6F"/>
    <w:rsid w:val="2CC67354"/>
    <w:rsid w:val="2E8944E5"/>
    <w:rsid w:val="2FDA414B"/>
    <w:rsid w:val="302F33D7"/>
    <w:rsid w:val="314B498C"/>
    <w:rsid w:val="32B163E4"/>
    <w:rsid w:val="350E12DD"/>
    <w:rsid w:val="355B6D3A"/>
    <w:rsid w:val="39C42A21"/>
    <w:rsid w:val="3A7163AC"/>
    <w:rsid w:val="3F651DE9"/>
    <w:rsid w:val="3F7C6B40"/>
    <w:rsid w:val="41C21F3C"/>
    <w:rsid w:val="44FA35FD"/>
    <w:rsid w:val="46976E94"/>
    <w:rsid w:val="46C25D8F"/>
    <w:rsid w:val="46E9133E"/>
    <w:rsid w:val="492A7971"/>
    <w:rsid w:val="494374BA"/>
    <w:rsid w:val="49A94C84"/>
    <w:rsid w:val="4AFA5BA7"/>
    <w:rsid w:val="52905053"/>
    <w:rsid w:val="52A80CDA"/>
    <w:rsid w:val="52CA6EEF"/>
    <w:rsid w:val="556F1F83"/>
    <w:rsid w:val="57077FCE"/>
    <w:rsid w:val="58240E03"/>
    <w:rsid w:val="58CF47FC"/>
    <w:rsid w:val="59486D73"/>
    <w:rsid w:val="59C75B28"/>
    <w:rsid w:val="5A833D52"/>
    <w:rsid w:val="5C052440"/>
    <w:rsid w:val="5C271A04"/>
    <w:rsid w:val="5D7B705C"/>
    <w:rsid w:val="5F0E0C24"/>
    <w:rsid w:val="5F70492E"/>
    <w:rsid w:val="6008125C"/>
    <w:rsid w:val="642342DE"/>
    <w:rsid w:val="65701837"/>
    <w:rsid w:val="6B1C06B0"/>
    <w:rsid w:val="6FBC59BA"/>
    <w:rsid w:val="6FE31AC8"/>
    <w:rsid w:val="714B02D5"/>
    <w:rsid w:val="72465CF0"/>
    <w:rsid w:val="72603CA8"/>
    <w:rsid w:val="73D404BC"/>
    <w:rsid w:val="75DB0FED"/>
    <w:rsid w:val="772130F7"/>
    <w:rsid w:val="79132AA2"/>
    <w:rsid w:val="799E26EA"/>
    <w:rsid w:val="79BB161F"/>
    <w:rsid w:val="7AB07500"/>
    <w:rsid w:val="7B537EBA"/>
    <w:rsid w:val="7C886574"/>
    <w:rsid w:val="7DE81DE3"/>
    <w:rsid w:val="7F5B66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1"/>
      <w:ind w:left="1037"/>
    </w:pPr>
    <w:rPr>
      <w:rFonts w:ascii="宋体" w:hAnsi="宋体" w:eastAsia="宋体" w:cs="宋体"/>
      <w:sz w:val="28"/>
      <w:szCs w:val="28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557</Words>
  <Characters>640</Characters>
  <TotalTime>19</TotalTime>
  <ScaleCrop>false</ScaleCrop>
  <LinksUpToDate>false</LinksUpToDate>
  <CharactersWithSpaces>672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2025-01-07T08:38:00Z</dcterms:created>
  <dc:creator>Administrator</dc:creator>
  <cp:lastModifiedBy>WPS</cp:lastModifiedBy>
  <dcterms:modified xsi:type="dcterms:W3CDTF">2026-09-18T07:11:54Z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LastSaved">
    <vt:filetime>2025-01-07T00:00:00Z</vt:filetime>
  </property>
  <property fmtid="{D5CDD505-2E9C-101B-9397-08002B2CF9AE}" pid="4" name="KSOTemplateDocerSaveRecord">
    <vt:lpwstr>eyJoZGlkIjoiOTdjNTMxZTgyMTZhMjMyNDE3YWJlMjUyZDZmZmYxZWYiLCJ1c2VySWQiOiIxMjI1NjY0MTQifQ==</vt:lpwstr>
  </property>
  <property fmtid="{D5CDD505-2E9C-101B-9397-08002B2CF9AE}" pid="5" name="KSOProductBuildVer">
    <vt:lpwstr>2052-12.1.0.28043</vt:lpwstr>
  </property>
  <property fmtid="{D5CDD505-2E9C-101B-9397-08002B2CF9AE}" pid="6" name="ICV">
    <vt:lpwstr>CBEF062E20FC43B6A4CC1ABF6FBC1C0C_13</vt:lpwstr>
  </property>
</Properties>
</file>