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single"/>
        </w:rPr>
        <w:t>RYJTDQZHB20260602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/>
          <w:sz w:val="28"/>
          <w:szCs w:val="36"/>
          <w:u w:val="single"/>
          <w:lang w:val="en-US" w:eastAsia="zh-CN"/>
        </w:rPr>
        <w:t>荣岳集团logo背景墙制作及安装服务采购</w:t>
      </w:r>
      <w:bookmarkStart w:id="0" w:name="_GoBack"/>
      <w:bookmarkEnd w:id="0"/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1、完全理解和接受贵方询价公告的一切规定和要求。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89C0F2D"/>
    <w:rsid w:val="0A0A7744"/>
    <w:rsid w:val="0C4D3C72"/>
    <w:rsid w:val="0D8259BA"/>
    <w:rsid w:val="0E3845BF"/>
    <w:rsid w:val="13E30B16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A505DB7"/>
    <w:rsid w:val="4B782B98"/>
    <w:rsid w:val="500365D1"/>
    <w:rsid w:val="520059A2"/>
    <w:rsid w:val="52F64478"/>
    <w:rsid w:val="57E3675B"/>
    <w:rsid w:val="5B1D634D"/>
    <w:rsid w:val="5B350BE5"/>
    <w:rsid w:val="61AC7D58"/>
    <w:rsid w:val="62845EF6"/>
    <w:rsid w:val="63665AE4"/>
    <w:rsid w:val="6EA03DF6"/>
    <w:rsid w:val="6F642625"/>
    <w:rsid w:val="73543BF5"/>
    <w:rsid w:val="737C6093"/>
    <w:rsid w:val="76782AF0"/>
    <w:rsid w:val="79FB124B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253</Characters>
  <Lines>0</Lines>
  <Paragraphs>0</Paragraphs>
  <TotalTime>0</TotalTime>
  <ScaleCrop>false</ScaleCrop>
  <LinksUpToDate>false</LinksUpToDate>
  <CharactersWithSpaces>315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2026-06-08T07:01:23Z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